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 w:rsidRPr="00020E02">
        <w:rPr>
          <w:rFonts w:ascii="Garamond" w:hAnsi="Garamond"/>
          <w:noProof/>
          <w:lang w:eastAsia="sk-SK"/>
        </w:rPr>
        <w:drawing>
          <wp:inline distT="0" distB="0" distL="0" distR="0" wp14:anchorId="0D5D6A07" wp14:editId="53B956EC">
            <wp:extent cx="4629150" cy="819150"/>
            <wp:effectExtent l="19050" t="0" r="0" b="0"/>
            <wp:docPr id="2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>
        <w:rPr>
          <w:rFonts w:ascii="Garamond" w:hAnsi="Garamond"/>
          <w:b/>
          <w:bCs/>
          <w:sz w:val="28"/>
        </w:rPr>
        <w:t xml:space="preserve">4-ročné denné </w:t>
      </w:r>
      <w:r w:rsidRPr="00054E81">
        <w:rPr>
          <w:rFonts w:ascii="Garamond" w:hAnsi="Garamond"/>
          <w:b/>
          <w:bCs/>
          <w:sz w:val="28"/>
        </w:rPr>
        <w:t>štúdium</w:t>
      </w:r>
      <w:r>
        <w:rPr>
          <w:rFonts w:ascii="Garamond" w:hAnsi="Garamond"/>
          <w:b/>
          <w:bCs/>
          <w:sz w:val="28"/>
        </w:rPr>
        <w:t xml:space="preserve"> v študijnom odbore 7649 M Učiteľstvo pre materské školy a vychovávateľstvo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>
        <w:rPr>
          <w:rFonts w:ascii="Garamond" w:hAnsi="Garamond"/>
          <w:b/>
          <w:bCs/>
          <w:sz w:val="28"/>
        </w:rPr>
        <w:t>8</w:t>
      </w:r>
      <w:r w:rsidRPr="00054E81">
        <w:rPr>
          <w:rFonts w:ascii="Garamond" w:hAnsi="Garamond"/>
          <w:b/>
          <w:bCs/>
          <w:sz w:val="28"/>
        </w:rPr>
        <w:t>/201</w:t>
      </w:r>
      <w:r>
        <w:rPr>
          <w:rFonts w:ascii="Garamond" w:hAnsi="Garamond"/>
          <w:b/>
          <w:bCs/>
          <w:sz w:val="28"/>
        </w:rPr>
        <w:t>9</w:t>
      </w:r>
    </w:p>
    <w:p w:rsidR="0048617E" w:rsidRPr="00054E81" w:rsidRDefault="0048617E" w:rsidP="0048617E">
      <w:pPr>
        <w:pStyle w:val="Default"/>
        <w:spacing w:line="360" w:lineRule="auto"/>
        <w:rPr>
          <w:rFonts w:ascii="Garamond" w:hAnsi="Garamond"/>
        </w:rPr>
      </w:pPr>
    </w:p>
    <w:p w:rsidR="0048617E" w:rsidRPr="00421B40" w:rsidRDefault="0048617E" w:rsidP="004861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201</w:t>
      </w:r>
      <w:r>
        <w:rPr>
          <w:rFonts w:ascii="Garamond" w:hAnsi="Garamond"/>
          <w:sz w:val="24"/>
        </w:rPr>
        <w:t>8</w:t>
      </w:r>
      <w:r w:rsidRPr="00421B40">
        <w:rPr>
          <w:rFonts w:ascii="Garamond" w:hAnsi="Garamond"/>
          <w:sz w:val="24"/>
        </w:rPr>
        <w:t>/201</w:t>
      </w:r>
      <w:r>
        <w:rPr>
          <w:rFonts w:ascii="Garamond" w:hAnsi="Garamond"/>
          <w:sz w:val="24"/>
        </w:rPr>
        <w:t>9,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48617E" w:rsidRPr="00816DD3" w:rsidRDefault="0048617E" w:rsidP="0048617E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 xml:space="preserve">7649 </w:t>
      </w:r>
      <w:r>
        <w:rPr>
          <w:rFonts w:ascii="Garamond" w:hAnsi="Garamond"/>
          <w:b/>
          <w:bCs/>
          <w:sz w:val="28"/>
        </w:rPr>
        <w:t>M U</w:t>
      </w:r>
      <w:r w:rsidRPr="00816DD3">
        <w:rPr>
          <w:rFonts w:ascii="Garamond" w:hAnsi="Garamond"/>
          <w:b/>
          <w:bCs/>
          <w:sz w:val="28"/>
        </w:rPr>
        <w:t>čiteľstvo pre materské školy a vychovávateľstvo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48617E" w:rsidRPr="00643D30" w:rsidRDefault="0048617E" w:rsidP="00486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48617E" w:rsidRDefault="0048617E" w:rsidP="004861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 na strednú školu,</w:t>
      </w:r>
    </w:p>
    <w:p w:rsidR="0048617E" w:rsidRDefault="0048617E" w:rsidP="004861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vysvedčenie za 1. polrok 9. ročníka,</w:t>
      </w:r>
    </w:p>
    <w:p w:rsidR="0048617E" w:rsidRPr="00421B40" w:rsidRDefault="0048617E" w:rsidP="004861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48617E" w:rsidRDefault="0048617E" w:rsidP="00486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48617E" w:rsidRPr="00054E81" w:rsidRDefault="0048617E" w:rsidP="0048617E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48617E" w:rsidRPr="00421B40" w:rsidRDefault="0048617E" w:rsidP="0048617E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>úspešné zvládnutie talentových skúšok,</w:t>
      </w:r>
    </w:p>
    <w:p w:rsidR="0048617E" w:rsidRPr="00421B40" w:rsidRDefault="0048617E" w:rsidP="0048617E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 w:cs="Times New Roman"/>
          <w:color w:val="auto"/>
        </w:rPr>
        <w:t xml:space="preserve">* </w:t>
      </w:r>
      <w:r>
        <w:rPr>
          <w:rFonts w:ascii="Garamond" w:hAnsi="Garamond" w:cs="Times New Roman"/>
          <w:color w:val="auto"/>
        </w:rPr>
        <w:t xml:space="preserve">úspešne </w:t>
      </w:r>
      <w:r w:rsidRPr="00421B40">
        <w:rPr>
          <w:rFonts w:ascii="Garamond" w:hAnsi="Garamond"/>
          <w:bCs/>
        </w:rPr>
        <w:t xml:space="preserve">ukončené </w:t>
      </w:r>
      <w:r>
        <w:rPr>
          <w:rFonts w:ascii="Garamond" w:hAnsi="Garamond"/>
          <w:bCs/>
        </w:rPr>
        <w:t>nižšie stredné vzdelanie</w:t>
      </w:r>
      <w:r w:rsidRPr="00421B40">
        <w:rPr>
          <w:rFonts w:ascii="Garamond" w:hAnsi="Garamond"/>
          <w:bCs/>
        </w:rPr>
        <w:t xml:space="preserve">, 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 xml:space="preserve">prospech zo </w:t>
      </w:r>
      <w:r>
        <w:rPr>
          <w:rFonts w:ascii="Garamond" w:hAnsi="Garamond" w:cs="Times New Roman"/>
          <w:color w:val="auto"/>
        </w:rPr>
        <w:t>základnej</w:t>
      </w:r>
      <w:r w:rsidRPr="00421B40">
        <w:rPr>
          <w:rFonts w:ascii="Garamond" w:hAnsi="Garamond" w:cs="Times New Roman"/>
          <w:color w:val="auto"/>
        </w:rPr>
        <w:t xml:space="preserve"> školy (</w:t>
      </w:r>
      <w:r>
        <w:rPr>
          <w:rFonts w:ascii="Garamond" w:hAnsi="Garamond" w:cs="Times New Roman"/>
          <w:color w:val="auto"/>
        </w:rPr>
        <w:t>1. polrok 9</w:t>
      </w:r>
      <w:r w:rsidRPr="00421B40">
        <w:rPr>
          <w:rFonts w:ascii="Garamond" w:hAnsi="Garamond" w:cs="Times New Roman"/>
          <w:color w:val="auto"/>
        </w:rPr>
        <w:t>. ročník</w:t>
      </w:r>
      <w:r>
        <w:rPr>
          <w:rFonts w:ascii="Garamond" w:hAnsi="Garamond" w:cs="Times New Roman"/>
          <w:color w:val="auto"/>
        </w:rPr>
        <w:t>a</w:t>
      </w:r>
      <w:r w:rsidRPr="00421B40">
        <w:rPr>
          <w:rFonts w:ascii="Garamond" w:hAnsi="Garamond" w:cs="Times New Roman"/>
          <w:color w:val="auto"/>
        </w:rPr>
        <w:t>),</w:t>
      </w:r>
    </w:p>
    <w:p w:rsidR="0048617E" w:rsidRPr="00421B40" w:rsidRDefault="0048617E" w:rsidP="0048617E">
      <w:pPr>
        <w:pStyle w:val="Default"/>
        <w:spacing w:line="360" w:lineRule="auto"/>
        <w:ind w:left="142" w:hanging="142"/>
        <w:jc w:val="both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* výsledky Testovania 9-2017 zo Slovenského jazyka a literatúry (resp. Slovenského jazyka a slovenskej literatúry) a Matematiky</w:t>
      </w:r>
    </w:p>
    <w:p w:rsidR="0048617E" w:rsidRPr="00476BA8" w:rsidRDefault="0048617E" w:rsidP="0048617E">
      <w:pPr>
        <w:pStyle w:val="Default"/>
        <w:spacing w:line="360" w:lineRule="auto"/>
        <w:ind w:left="142" w:hanging="142"/>
        <w:jc w:val="both"/>
        <w:rPr>
          <w:rFonts w:ascii="Garamond" w:hAnsi="Garamond"/>
          <w:color w:val="auto"/>
        </w:rPr>
      </w:pPr>
      <w:r w:rsidRPr="00476BA8">
        <w:rPr>
          <w:rFonts w:ascii="Garamond" w:hAnsi="Garamond" w:cs="Times New Roman"/>
          <w:color w:val="auto"/>
        </w:rPr>
        <w:t>* zdravotná spôsobilosť potvrdená lekárom pre deti a dorast (maximálne 2. zdravotná skupina - študent absolvuje telesnú výchovu v plnom rozsahu, absolvovanie kurzov v plnom rozsa</w:t>
      </w:r>
      <w:r>
        <w:rPr>
          <w:rFonts w:ascii="Garamond" w:hAnsi="Garamond" w:cs="Times New Roman"/>
          <w:color w:val="auto"/>
        </w:rPr>
        <w:t>hu je povinnou súčasťou štúdia).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lastRenderedPageBreak/>
        <w:t xml:space="preserve">Každý uchádzač o študijný odbor </w:t>
      </w:r>
      <w:r w:rsidRPr="00054E81">
        <w:rPr>
          <w:rFonts w:ascii="Garamond" w:hAnsi="Garamond"/>
          <w:b/>
          <w:bCs/>
        </w:rPr>
        <w:t xml:space="preserve">7649 </w:t>
      </w:r>
      <w:r>
        <w:rPr>
          <w:rFonts w:ascii="Garamond" w:hAnsi="Garamond"/>
          <w:b/>
          <w:bCs/>
        </w:rPr>
        <w:t>M</w:t>
      </w:r>
      <w:r w:rsidRPr="00054E81">
        <w:rPr>
          <w:rFonts w:ascii="Garamond" w:hAnsi="Garamond"/>
          <w:b/>
          <w:bCs/>
        </w:rPr>
        <w:t xml:space="preserve"> učiteľstvo pre materské školy a vychovávateľstvo </w:t>
      </w:r>
      <w:r w:rsidRPr="00054E81">
        <w:rPr>
          <w:rFonts w:ascii="Garamond" w:hAnsi="Garamond"/>
        </w:rPr>
        <w:t xml:space="preserve">musí absolvovať </w:t>
      </w:r>
      <w:r w:rsidRPr="00054E81">
        <w:rPr>
          <w:rFonts w:ascii="Garamond" w:hAnsi="Garamond"/>
          <w:b/>
          <w:bCs/>
        </w:rPr>
        <w:t xml:space="preserve">talentové skúšky </w:t>
      </w:r>
      <w:r w:rsidRPr="00054E81">
        <w:rPr>
          <w:rFonts w:ascii="Garamond" w:hAnsi="Garamond"/>
        </w:rPr>
        <w:t>z</w:t>
      </w:r>
      <w:r>
        <w:rPr>
          <w:rFonts w:ascii="Garamond" w:hAnsi="Garamond"/>
        </w:rPr>
        <w:t>o</w:t>
      </w:r>
      <w:r w:rsidRPr="00054E81">
        <w:rPr>
          <w:rFonts w:ascii="Garamond" w:hAnsi="Garamond"/>
        </w:rPr>
        <w:t xml:space="preserve"> </w:t>
      </w:r>
      <w:r>
        <w:rPr>
          <w:rFonts w:ascii="Garamond" w:hAnsi="Garamond"/>
        </w:rPr>
        <w:t>š</w:t>
      </w:r>
      <w:r w:rsidRPr="00054E81">
        <w:rPr>
          <w:rFonts w:ascii="Garamond" w:hAnsi="Garamond"/>
        </w:rPr>
        <w:t>t</w:t>
      </w:r>
      <w:r>
        <w:rPr>
          <w:rFonts w:ascii="Garamond" w:hAnsi="Garamond"/>
        </w:rPr>
        <w:t>y</w:t>
      </w:r>
      <w:r w:rsidRPr="00054E81">
        <w:rPr>
          <w:rFonts w:ascii="Garamond" w:hAnsi="Garamond"/>
        </w:rPr>
        <w:t xml:space="preserve">roch zložiek výchovy: 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hudobná výchova</w:t>
      </w:r>
      <w:r>
        <w:rPr>
          <w:rFonts w:ascii="Garamond" w:hAnsi="Garamond"/>
          <w:i/>
          <w:iCs/>
        </w:rPr>
        <w:t xml:space="preserve"> (</w:t>
      </w:r>
      <w:r w:rsidRPr="00675B29">
        <w:rPr>
          <w:rFonts w:ascii="Garamond" w:hAnsi="Garamond" w:cs="Times New Roman"/>
          <w:i/>
          <w:color w:val="auto"/>
        </w:rPr>
        <w:t>ovládanie hry na hudobnom nástroji nie je podmienkou</w:t>
      </w:r>
      <w:r>
        <w:rPr>
          <w:rFonts w:ascii="Garamond" w:hAnsi="Garamond"/>
          <w:i/>
          <w:iCs/>
        </w:rPr>
        <w:t>)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jazyková výchova</w:t>
      </w: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  <w:i/>
          <w:iCs/>
        </w:rPr>
      </w:pPr>
      <w:r w:rsidRPr="00054E81">
        <w:rPr>
          <w:rFonts w:ascii="Garamond" w:hAnsi="Garamond"/>
          <w:i/>
          <w:iCs/>
        </w:rPr>
        <w:t>výtvarná výchova</w:t>
      </w:r>
    </w:p>
    <w:p w:rsidR="0048617E" w:rsidRPr="00054E81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telesná a športová výchova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</w:rPr>
      </w:pPr>
    </w:p>
    <w:p w:rsidR="0048617E" w:rsidRPr="00054E81" w:rsidRDefault="0048617E" w:rsidP="0048617E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Uchádzač vyhovie </w:t>
      </w:r>
      <w:r>
        <w:rPr>
          <w:rFonts w:ascii="Garamond" w:hAnsi="Garamond"/>
        </w:rPr>
        <w:t>podmienkam a kritériám prijatia</w:t>
      </w:r>
      <w:r w:rsidRPr="00054E81">
        <w:rPr>
          <w:rFonts w:ascii="Garamond" w:hAnsi="Garamond"/>
        </w:rPr>
        <w:t>, ak získa minimálne 2</w:t>
      </w:r>
      <w:r>
        <w:rPr>
          <w:rFonts w:ascii="Garamond" w:hAnsi="Garamond"/>
        </w:rPr>
        <w:t>0</w:t>
      </w:r>
      <w:r w:rsidRPr="00054E81">
        <w:rPr>
          <w:rFonts w:ascii="Garamond" w:hAnsi="Garamond"/>
        </w:rPr>
        <w:t xml:space="preserve"> bodov</w:t>
      </w:r>
      <w:r>
        <w:rPr>
          <w:rFonts w:ascii="Garamond" w:hAnsi="Garamond"/>
        </w:rPr>
        <w:t xml:space="preserve"> z talentových skúšok (zo žiadnej časti talentových skúšok nesmie uchádzač získať menej ako 4 body)</w:t>
      </w:r>
      <w:r w:rsidRPr="00054E81">
        <w:rPr>
          <w:rFonts w:ascii="Garamond" w:hAnsi="Garamond"/>
        </w:rPr>
        <w:t xml:space="preserve">. </w:t>
      </w:r>
    </w:p>
    <w:p w:rsidR="0048617E" w:rsidRDefault="0048617E" w:rsidP="0048617E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48617E" w:rsidRDefault="0048617E" w:rsidP="0048617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Prijímacie skúšky sa uskutočnia </w:t>
      </w:r>
      <w:r w:rsidRPr="0091347A">
        <w:rPr>
          <w:rFonts w:ascii="Garamond" w:hAnsi="Garamond"/>
          <w:b/>
          <w:sz w:val="24"/>
          <w:szCs w:val="24"/>
        </w:rPr>
        <w:t>6. apríla 2018 o 10.00</w:t>
      </w:r>
      <w:r>
        <w:rPr>
          <w:rFonts w:ascii="Garamond" w:hAnsi="Garamond"/>
          <w:sz w:val="24"/>
          <w:szCs w:val="24"/>
        </w:rPr>
        <w:t xml:space="preserve"> v priestoroch Súkromnej pedagogickej a sociálnej akadémie, Sklenárova 1, 821 09 Bratislava pred skúšobnou komisiou.</w:t>
      </w:r>
    </w:p>
    <w:p w:rsidR="0048617E" w:rsidRDefault="0048617E" w:rsidP="0048617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8617E" w:rsidRDefault="0048617E" w:rsidP="0048617E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8617E" w:rsidRDefault="0048617E" w:rsidP="0048617E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             </w:t>
      </w:r>
    </w:p>
    <w:p w:rsidR="0048617E" w:rsidRDefault="0048617E" w:rsidP="0048617E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</w:t>
      </w:r>
    </w:p>
    <w:p w:rsidR="0048617E" w:rsidRDefault="0048617E" w:rsidP="0048617E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</w:p>
    <w:p w:rsidR="0048617E" w:rsidRDefault="0048617E" w:rsidP="0048617E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48617E" w:rsidRPr="00054E81" w:rsidRDefault="0048617E" w:rsidP="0048617E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riaditeľka školy</w:t>
      </w: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48617E" w:rsidRDefault="0048617E" w:rsidP="0048617E">
      <w:pPr>
        <w:pStyle w:val="Default"/>
        <w:spacing w:line="360" w:lineRule="auto"/>
        <w:jc w:val="center"/>
        <w:rPr>
          <w:rFonts w:ascii="Garamond" w:hAnsi="Garamond"/>
        </w:rPr>
      </w:pPr>
    </w:p>
    <w:p w:rsidR="009B2D72" w:rsidRDefault="009B2D72">
      <w:bookmarkStart w:id="0" w:name="_GoBack"/>
      <w:bookmarkEnd w:id="0"/>
    </w:p>
    <w:sectPr w:rsidR="009B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7E"/>
    <w:rsid w:val="0048617E"/>
    <w:rsid w:val="009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70EE-33DE-4B75-88B3-217F03C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17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6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8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2018-01-09T09:40:00Z</dcterms:created>
  <dcterms:modified xsi:type="dcterms:W3CDTF">2018-01-09T09:40:00Z</dcterms:modified>
</cp:coreProperties>
</file>