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2" w:rsidRPr="00054E81" w:rsidRDefault="00FB3262" w:rsidP="00FB326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Výsledné hodnotenie talentových skúšok </w:t>
      </w:r>
      <w:r w:rsidRPr="00054E81">
        <w:rPr>
          <w:rFonts w:ascii="Garamond" w:hAnsi="Garamond"/>
          <w:b/>
          <w:bCs/>
          <w:sz w:val="28"/>
        </w:rPr>
        <w:t xml:space="preserve">na </w:t>
      </w:r>
      <w:r>
        <w:rPr>
          <w:rFonts w:ascii="Garamond" w:hAnsi="Garamond"/>
          <w:b/>
          <w:bCs/>
          <w:sz w:val="28"/>
        </w:rPr>
        <w:t>den</w:t>
      </w:r>
      <w:r w:rsidRPr="00054E81">
        <w:rPr>
          <w:rFonts w:ascii="Garamond" w:hAnsi="Garamond"/>
          <w:b/>
          <w:bCs/>
          <w:sz w:val="28"/>
        </w:rPr>
        <w:t>né štúdium</w:t>
      </w:r>
    </w:p>
    <w:p w:rsidR="00FB3262" w:rsidRPr="00054E81" w:rsidRDefault="00FB3262" w:rsidP="00FB3262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>
        <w:rPr>
          <w:rFonts w:ascii="Garamond" w:hAnsi="Garamond"/>
          <w:b/>
          <w:bCs/>
          <w:sz w:val="28"/>
        </w:rPr>
        <w:t>2</w:t>
      </w:r>
      <w:r>
        <w:rPr>
          <w:rFonts w:ascii="Garamond" w:hAnsi="Garamond"/>
          <w:b/>
          <w:bCs/>
          <w:sz w:val="28"/>
        </w:rPr>
        <w:t>3/2024</w:t>
      </w:r>
    </w:p>
    <w:p w:rsidR="00FB3262" w:rsidRDefault="00FB3262" w:rsidP="00FB3262">
      <w:pPr>
        <w:pStyle w:val="Default"/>
        <w:spacing w:line="360" w:lineRule="auto"/>
        <w:rPr>
          <w:rFonts w:ascii="Garamond" w:hAnsi="Garamond"/>
        </w:rPr>
      </w:pPr>
    </w:p>
    <w:p w:rsidR="00FB3262" w:rsidRDefault="00FB3262" w:rsidP="00FB3262">
      <w:pPr>
        <w:pStyle w:val="Default"/>
        <w:spacing w:line="360" w:lineRule="auto"/>
        <w:jc w:val="center"/>
        <w:rPr>
          <w:rFonts w:ascii="Garamond" w:hAnsi="Garamond"/>
          <w:b/>
          <w:bCs/>
          <w:szCs w:val="23"/>
        </w:rPr>
      </w:pPr>
      <w:r>
        <w:rPr>
          <w:rFonts w:ascii="Garamond" w:hAnsi="Garamond"/>
        </w:rPr>
        <w:t xml:space="preserve">Študijný odbor: </w:t>
      </w:r>
      <w:r w:rsidRPr="00D87BA7">
        <w:rPr>
          <w:rFonts w:ascii="Garamond" w:hAnsi="Garamond"/>
          <w:b/>
          <w:bCs/>
          <w:szCs w:val="23"/>
        </w:rPr>
        <w:t>7649</w:t>
      </w:r>
      <w:r>
        <w:rPr>
          <w:rFonts w:ascii="Garamond" w:hAnsi="Garamond"/>
          <w:b/>
          <w:bCs/>
          <w:szCs w:val="23"/>
        </w:rPr>
        <w:t>M</w:t>
      </w:r>
      <w:r w:rsidRPr="00D87BA7">
        <w:rPr>
          <w:rFonts w:ascii="Garamond" w:hAnsi="Garamond"/>
          <w:b/>
          <w:bCs/>
          <w:szCs w:val="23"/>
        </w:rPr>
        <w:t xml:space="preserve"> učiteľstvo pre materské školy a</w:t>
      </w:r>
      <w:r>
        <w:rPr>
          <w:rFonts w:ascii="Garamond" w:hAnsi="Garamond"/>
          <w:b/>
          <w:bCs/>
          <w:szCs w:val="23"/>
        </w:rPr>
        <w:t> </w:t>
      </w:r>
      <w:r w:rsidRPr="00D87BA7">
        <w:rPr>
          <w:rFonts w:ascii="Garamond" w:hAnsi="Garamond"/>
          <w:b/>
          <w:bCs/>
          <w:szCs w:val="23"/>
        </w:rPr>
        <w:t>vychovávateľstvo</w:t>
      </w:r>
    </w:p>
    <w:p w:rsidR="00FB3262" w:rsidRPr="00D87BA7" w:rsidRDefault="00FB3262" w:rsidP="00FB3262">
      <w:pPr>
        <w:pStyle w:val="Default"/>
        <w:numPr>
          <w:ilvl w:val="0"/>
          <w:numId w:val="1"/>
        </w:numPr>
        <w:spacing w:line="360" w:lineRule="auto"/>
        <w:jc w:val="center"/>
        <w:rPr>
          <w:rFonts w:ascii="Garamond" w:hAnsi="Garamond"/>
          <w:b/>
          <w:szCs w:val="23"/>
        </w:rPr>
      </w:pPr>
      <w:r>
        <w:rPr>
          <w:rFonts w:ascii="Garamond" w:hAnsi="Garamond"/>
          <w:b/>
          <w:bCs/>
          <w:szCs w:val="23"/>
        </w:rPr>
        <w:t>kolo</w:t>
      </w: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FB3262" w:rsidTr="009D4FC3">
        <w:trPr>
          <w:jc w:val="center"/>
        </w:trPr>
        <w:tc>
          <w:tcPr>
            <w:tcW w:w="1296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FB3262" w:rsidRDefault="00FB3262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FB3262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/>
                <w:b/>
              </w:rPr>
              <w:t>6607</w:t>
            </w: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FB3262" w:rsidTr="009D4FC3">
        <w:trPr>
          <w:jc w:val="center"/>
        </w:trPr>
        <w:tc>
          <w:tcPr>
            <w:tcW w:w="1296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FB3262" w:rsidRDefault="00FB3262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FB3262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/>
                <w:b/>
              </w:rPr>
              <w:t>1662</w:t>
            </w: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FB3262" w:rsidTr="009D4FC3">
        <w:trPr>
          <w:jc w:val="center"/>
        </w:trPr>
        <w:tc>
          <w:tcPr>
            <w:tcW w:w="1296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FB3262" w:rsidRDefault="00FB3262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FB3262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/>
                <w:b/>
              </w:rPr>
              <w:t>1332</w:t>
            </w: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7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FB3262" w:rsidTr="009D4FC3">
        <w:trPr>
          <w:jc w:val="center"/>
        </w:trPr>
        <w:tc>
          <w:tcPr>
            <w:tcW w:w="1296" w:type="dxa"/>
            <w:vMerge/>
          </w:tcPr>
          <w:p w:rsidR="00FB3262" w:rsidRDefault="00FB3262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FB3262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65</w:t>
            </w:r>
            <w:r w:rsidR="00FB3262"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927617" w:rsidTr="009D4FC3">
        <w:trPr>
          <w:jc w:val="center"/>
        </w:trPr>
        <w:tc>
          <w:tcPr>
            <w:tcW w:w="1296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1021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7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63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927617" w:rsidRDefault="00927617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927617" w:rsidTr="009D4FC3">
        <w:trPr>
          <w:jc w:val="center"/>
        </w:trPr>
        <w:tc>
          <w:tcPr>
            <w:tcW w:w="1296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lastRenderedPageBreak/>
              <w:t>Kód uchádzača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927617" w:rsidRDefault="00927617" w:rsidP="00927617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9185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7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9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58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927617" w:rsidRDefault="00927617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927617" w:rsidTr="009D4FC3">
        <w:trPr>
          <w:jc w:val="center"/>
        </w:trPr>
        <w:tc>
          <w:tcPr>
            <w:tcW w:w="1296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1319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4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54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927617" w:rsidRDefault="00927617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tbl>
      <w:tblPr>
        <w:tblStyle w:val="Mriekatabuky"/>
        <w:tblW w:w="7460" w:type="dxa"/>
        <w:jc w:val="center"/>
        <w:tblLook w:val="04A0" w:firstRow="1" w:lastRow="0" w:firstColumn="1" w:lastColumn="0" w:noHBand="0" w:noVBand="1"/>
      </w:tblPr>
      <w:tblGrid>
        <w:gridCol w:w="1296"/>
        <w:gridCol w:w="1114"/>
        <w:gridCol w:w="1162"/>
        <w:gridCol w:w="1279"/>
        <w:gridCol w:w="1245"/>
        <w:gridCol w:w="1364"/>
      </w:tblGrid>
      <w:tr w:rsidR="00927617" w:rsidTr="009D4FC3">
        <w:trPr>
          <w:jc w:val="center"/>
        </w:trPr>
        <w:tc>
          <w:tcPr>
            <w:tcW w:w="1296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Kód uchádzača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HUV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JAV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VVY- kresba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VYV- maľba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ind w:left="337" w:hanging="337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TEV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 w:val="restart"/>
            <w:vAlign w:val="center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1328</w:t>
            </w: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5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4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36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6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PSY test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 xml:space="preserve">Prospech 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olympiády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T9-2022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Celkové hodnotenie</w:t>
            </w:r>
          </w:p>
        </w:tc>
      </w:tr>
      <w:tr w:rsidR="00927617" w:rsidTr="009D4FC3">
        <w:trPr>
          <w:jc w:val="center"/>
        </w:trPr>
        <w:tc>
          <w:tcPr>
            <w:tcW w:w="1296" w:type="dxa"/>
            <w:vMerge/>
          </w:tcPr>
          <w:p w:rsidR="00927617" w:rsidRDefault="00927617" w:rsidP="009D4FC3">
            <w:pPr>
              <w:pStyle w:val="Default"/>
              <w:spacing w:line="360" w:lineRule="auto"/>
              <w:jc w:val="center"/>
              <w:rPr>
                <w:rFonts w:ascii="Garamond" w:hAnsi="Garamond" w:cs="Times New Roman"/>
                <w:b/>
                <w:bCs/>
                <w:color w:val="auto"/>
              </w:rPr>
            </w:pPr>
          </w:p>
        </w:tc>
        <w:tc>
          <w:tcPr>
            <w:tcW w:w="1114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8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/8</w:t>
            </w:r>
          </w:p>
        </w:tc>
        <w:tc>
          <w:tcPr>
            <w:tcW w:w="1162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10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/10</w:t>
            </w:r>
          </w:p>
        </w:tc>
        <w:tc>
          <w:tcPr>
            <w:tcW w:w="1279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/12</w:t>
            </w:r>
          </w:p>
        </w:tc>
        <w:tc>
          <w:tcPr>
            <w:tcW w:w="1245" w:type="dxa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x</w:t>
            </w:r>
            <w:r>
              <w:rPr>
                <w:rFonts w:ascii="Garamond" w:hAnsi="Garamond" w:cs="Times New Roman"/>
                <w:b/>
                <w:bCs/>
                <w:color w:val="auto"/>
              </w:rPr>
              <w:t>/20</w:t>
            </w:r>
          </w:p>
        </w:tc>
        <w:tc>
          <w:tcPr>
            <w:tcW w:w="1364" w:type="dxa"/>
            <w:shd w:val="clear" w:color="auto" w:fill="CCFFFF"/>
          </w:tcPr>
          <w:p w:rsidR="00927617" w:rsidRDefault="00927617" w:rsidP="009D4FC3">
            <w:pPr>
              <w:pStyle w:val="Default"/>
              <w:spacing w:line="360" w:lineRule="auto"/>
              <w:jc w:val="right"/>
              <w:rPr>
                <w:rFonts w:ascii="Garamond" w:hAnsi="Garamond" w:cs="Times New Roman"/>
                <w:b/>
                <w:bCs/>
                <w:color w:val="auto"/>
              </w:rPr>
            </w:pPr>
            <w:r>
              <w:rPr>
                <w:rFonts w:ascii="Garamond" w:hAnsi="Garamond" w:cs="Times New Roman"/>
                <w:b/>
                <w:bCs/>
                <w:color w:val="auto"/>
              </w:rPr>
              <w:t>45</w:t>
            </w:r>
            <w:bookmarkStart w:id="0" w:name="_GoBack"/>
            <w:bookmarkEnd w:id="0"/>
            <w:r>
              <w:rPr>
                <w:rFonts w:ascii="Garamond" w:hAnsi="Garamond" w:cs="Times New Roman"/>
                <w:b/>
                <w:bCs/>
                <w:color w:val="auto"/>
              </w:rPr>
              <w:t>/100</w:t>
            </w:r>
          </w:p>
        </w:tc>
      </w:tr>
    </w:tbl>
    <w:p w:rsidR="00927617" w:rsidRDefault="00927617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Hodnotitelia:</w:t>
      </w: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PaedDr. Janka Slovíková                   </w:t>
      </w: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PhDr. Veronika Bisaki, PhD.            </w:t>
      </w: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Mgr. Katarína </w:t>
      </w:r>
      <w:proofErr w:type="spellStart"/>
      <w:r>
        <w:rPr>
          <w:rFonts w:ascii="Garamond" w:hAnsi="Garamond" w:cs="Times New Roman"/>
          <w:b/>
          <w:bCs/>
          <w:color w:val="auto"/>
        </w:rPr>
        <w:t>Župinová</w:t>
      </w:r>
      <w:proofErr w:type="spellEnd"/>
      <w:r>
        <w:rPr>
          <w:rFonts w:ascii="Garamond" w:hAnsi="Garamond" w:cs="Times New Roman"/>
          <w:b/>
          <w:bCs/>
          <w:color w:val="auto"/>
        </w:rPr>
        <w:tab/>
      </w:r>
      <w:r>
        <w:rPr>
          <w:rFonts w:ascii="Garamond" w:hAnsi="Garamond" w:cs="Times New Roman"/>
          <w:b/>
          <w:bCs/>
          <w:color w:val="auto"/>
        </w:rPr>
        <w:tab/>
      </w:r>
      <w:r>
        <w:rPr>
          <w:rFonts w:ascii="Garamond" w:hAnsi="Garamond" w:cs="Times New Roman"/>
          <w:b/>
          <w:bCs/>
          <w:color w:val="auto"/>
        </w:rPr>
        <w:t xml:space="preserve">  </w:t>
      </w:r>
    </w:p>
    <w:p w:rsidR="00FB3262" w:rsidRDefault="00FB3262" w:rsidP="00FB3262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FB3262" w:rsidRPr="007348D8" w:rsidRDefault="00FB3262" w:rsidP="00FB32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FB3262" w:rsidRPr="007348D8" w:rsidRDefault="00FB3262" w:rsidP="00FB32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FB3262" w:rsidRPr="00054E81" w:rsidRDefault="00FB3262" w:rsidP="00FB3262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Každý uchádzač musí absolvovať </w:t>
      </w:r>
      <w:r w:rsidRPr="00054E81">
        <w:rPr>
          <w:rFonts w:ascii="Garamond" w:hAnsi="Garamond"/>
          <w:b/>
          <w:bCs/>
        </w:rPr>
        <w:t xml:space="preserve">talentové skúšky </w:t>
      </w:r>
      <w:r w:rsidRPr="00054E81">
        <w:rPr>
          <w:rFonts w:ascii="Garamond" w:hAnsi="Garamond"/>
        </w:rPr>
        <w:t>z</w:t>
      </w:r>
      <w:r>
        <w:rPr>
          <w:rFonts w:ascii="Garamond" w:hAnsi="Garamond"/>
        </w:rPr>
        <w:t>o</w:t>
      </w:r>
      <w:r w:rsidRPr="00054E81">
        <w:rPr>
          <w:rFonts w:ascii="Garamond" w:hAnsi="Garamond"/>
        </w:rPr>
        <w:t xml:space="preserve"> </w:t>
      </w:r>
      <w:r>
        <w:rPr>
          <w:rFonts w:ascii="Garamond" w:hAnsi="Garamond"/>
        </w:rPr>
        <w:t>š</w:t>
      </w:r>
      <w:r w:rsidRPr="00054E81">
        <w:rPr>
          <w:rFonts w:ascii="Garamond" w:hAnsi="Garamond"/>
        </w:rPr>
        <w:t>t</w:t>
      </w:r>
      <w:r>
        <w:rPr>
          <w:rFonts w:ascii="Garamond" w:hAnsi="Garamond"/>
        </w:rPr>
        <w:t>y</w:t>
      </w:r>
      <w:r w:rsidRPr="00054E81">
        <w:rPr>
          <w:rFonts w:ascii="Garamond" w:hAnsi="Garamond"/>
        </w:rPr>
        <w:t>roch zložiek výchovy</w:t>
      </w:r>
      <w:r>
        <w:rPr>
          <w:rFonts w:ascii="Garamond" w:hAnsi="Garamond"/>
        </w:rPr>
        <w:t xml:space="preserve"> – zo žiadnej časti talentových skúšok nesmie uchádzač získať menej ako 4 body</w:t>
      </w:r>
      <w:r w:rsidRPr="00054E81">
        <w:rPr>
          <w:rFonts w:ascii="Garamond" w:hAnsi="Garamond"/>
        </w:rPr>
        <w:t xml:space="preserve">. </w:t>
      </w:r>
    </w:p>
    <w:p w:rsidR="00FB3262" w:rsidRDefault="00FB3262" w:rsidP="00FB32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FB3262" w:rsidRDefault="00FB3262" w:rsidP="00FB32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FB3262" w:rsidRDefault="00FB3262" w:rsidP="00FB3262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DE5167" w:rsidRDefault="00DE5167"/>
    <w:sectPr w:rsidR="00DE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2CE8"/>
    <w:multiLevelType w:val="hybridMultilevel"/>
    <w:tmpl w:val="6494E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62"/>
    <w:rsid w:val="00927617"/>
    <w:rsid w:val="00DE5167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B42"/>
  <w15:chartTrackingRefBased/>
  <w15:docId w15:val="{898D36AF-1F5F-477E-B705-CEB91BE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2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B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B3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2023-05-04T21:26:00Z</dcterms:created>
  <dcterms:modified xsi:type="dcterms:W3CDTF">2023-05-05T06:15:00Z</dcterms:modified>
</cp:coreProperties>
</file>